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567C8E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eastAsia="bg-BG"/>
        </w:rPr>
        <w:t>61-ЧМИ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  <w:t>Враца, 09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eastAsia="bg-BG"/>
        </w:rPr>
        <w:t>09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от </w:t>
      </w:r>
      <w:r w:rsidR="00567C8E">
        <w:rPr>
          <w:rFonts w:ascii="Times New Roman" w:hAnsi="Times New Roman" w:cs="Times New Roman"/>
          <w:sz w:val="24"/>
          <w:szCs w:val="24"/>
          <w:lang w:eastAsia="bg-BG"/>
        </w:rPr>
        <w:t>13:3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часа в административната сграда на Община Враца се пр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единадесет членове на комисията.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977A52" w:rsidRDefault="00BB004B" w:rsidP="00BB004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77A52">
        <w:rPr>
          <w:rFonts w:ascii="Times New Roman" w:hAnsi="Times New Roman" w:cs="Times New Roman"/>
          <w:sz w:val="24"/>
          <w:szCs w:val="24"/>
          <w:lang w:eastAsia="bg-BG"/>
        </w:rPr>
        <w:t>Освобождаване и назначаване на членове на СИК  на територията на община Враца в частичния избор за кмет на кметство с. Паволче, община Враца, насрочени на 10 март 2024 г.</w:t>
      </w:r>
    </w:p>
    <w:p w:rsidR="00BB004B" w:rsidRPr="00214012" w:rsidRDefault="00BB004B" w:rsidP="00BB004B">
      <w:pPr>
        <w:pStyle w:val="a4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BB004B" w:rsidRPr="00136F0E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BB004B" w:rsidRPr="00D65623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271</w:t>
      </w:r>
      <w:r w:rsidRPr="00214012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Pr="00214012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Pr="00977A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 на територията на община Враца в частичния избор за кмет на кметство с. Паволче, община Враца, насрочен на 10 март 2024 г.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980008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 w:eastAsia="bg-BG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8000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Разни </w:t>
      </w:r>
    </w:p>
    <w:p w:rsidR="00BB004B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13.45</w:t>
      </w:r>
      <w:r w:rsidRPr="00F20F9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567C8E"/>
    <w:rsid w:val="00A154A3"/>
    <w:rsid w:val="00BB004B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2</cp:revision>
  <cp:lastPrinted>2024-03-09T09:57:00Z</cp:lastPrinted>
  <dcterms:created xsi:type="dcterms:W3CDTF">2024-03-09T09:47:00Z</dcterms:created>
  <dcterms:modified xsi:type="dcterms:W3CDTF">2024-03-09T09:59:00Z</dcterms:modified>
</cp:coreProperties>
</file>