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198" w:rsidRPr="001A4205" w:rsidRDefault="005A7198" w:rsidP="005A7198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13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05</w:t>
      </w:r>
      <w:r>
        <w:rPr>
          <w:b/>
          <w:sz w:val="28"/>
          <w:szCs w:val="28"/>
        </w:rPr>
        <w:t>.20</w:t>
      </w:r>
      <w:r>
        <w:rPr>
          <w:b/>
          <w:sz w:val="28"/>
          <w:szCs w:val="28"/>
          <w:lang w:val="en-US"/>
        </w:rPr>
        <w:t>24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  <w:lang w:val="en-US"/>
        </w:rPr>
        <w:t>7</w:t>
      </w:r>
      <w:r>
        <w:rPr>
          <w:b/>
          <w:sz w:val="28"/>
          <w:szCs w:val="28"/>
        </w:rPr>
        <w:t>:30 ч.</w:t>
      </w:r>
      <w:proofErr w:type="gramEnd"/>
    </w:p>
    <w:p w:rsidR="005A7198" w:rsidRPr="00811DC1" w:rsidRDefault="005A7198" w:rsidP="005A7198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5A7198" w:rsidRPr="00811DC1" w:rsidRDefault="005A7198" w:rsidP="005A7198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5A7198" w:rsidRDefault="005A7198" w:rsidP="005A7198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5A7198" w:rsidRPr="00811DC1" w:rsidTr="00D16A29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5A7198" w:rsidRPr="00811DC1" w:rsidRDefault="005A7198" w:rsidP="00D16A29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5A7198" w:rsidRPr="00811DC1" w:rsidRDefault="005A7198" w:rsidP="00D16A29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7198" w:rsidRPr="00811DC1" w:rsidRDefault="005A7198" w:rsidP="00D16A29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5A7198" w:rsidRPr="00A25B69" w:rsidTr="00D16A29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98" w:rsidRPr="00A25B69" w:rsidRDefault="005A7198" w:rsidP="00D16A29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98" w:rsidRPr="007C1884" w:rsidRDefault="005A7198" w:rsidP="00D16A29">
            <w:pPr>
              <w:spacing w:after="0" w:line="240" w:lineRule="auto"/>
              <w:jc w:val="both"/>
            </w:pPr>
            <w:r w:rsidRPr="00655B20">
              <w:t xml:space="preserve">Регистриране на </w:t>
            </w:r>
            <w:r>
              <w:t xml:space="preserve"> </w:t>
            </w:r>
            <w:r>
              <w:t xml:space="preserve">партии и коалиции за участие в провеждане на нов избор </w:t>
            </w:r>
            <w:r>
              <w:rPr>
                <w:lang w:eastAsia="bg-BG"/>
              </w:rPr>
              <w:t>за кмет на кметство Лиляче, община Враца на 23 юни</w:t>
            </w:r>
            <w:r w:rsidRPr="00DE49BB">
              <w:rPr>
                <w:lang w:eastAsia="bg-BG"/>
              </w:rPr>
              <w:t xml:space="preserve"> 2024 г</w:t>
            </w:r>
            <w:r>
              <w:rPr>
                <w:lang w:eastAsia="bg-BG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98" w:rsidRPr="00944936" w:rsidRDefault="005A7198" w:rsidP="00D16A29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5A7198" w:rsidRPr="00A25B69" w:rsidTr="00D16A29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98" w:rsidRPr="00A25B69" w:rsidRDefault="005A7198" w:rsidP="00D16A29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98" w:rsidRDefault="005A7198" w:rsidP="00D16A29">
            <w:pPr>
              <w:spacing w:after="0" w:line="240" w:lineRule="auto"/>
              <w:jc w:val="both"/>
              <w:rPr>
                <w:lang w:eastAsia="bg-BG"/>
              </w:rPr>
            </w:pPr>
            <w:r w:rsidRPr="00EF1650">
              <w:rPr>
                <w:lang w:eastAsia="bg-BG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98" w:rsidRPr="00944936" w:rsidRDefault="005A7198" w:rsidP="00D16A29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5A7198" w:rsidRDefault="005A7198" w:rsidP="005A7198"/>
    <w:p w:rsidR="005A7198" w:rsidRDefault="005A7198" w:rsidP="005A7198"/>
    <w:p w:rsidR="005A7198" w:rsidRDefault="005A7198" w:rsidP="005A7198"/>
    <w:p w:rsidR="005A7198" w:rsidRDefault="005A7198" w:rsidP="005A7198"/>
    <w:p w:rsidR="005A7198" w:rsidRDefault="005A7198" w:rsidP="005A7198"/>
    <w:p w:rsidR="009151D6" w:rsidRDefault="009151D6"/>
    <w:sectPr w:rsidR="009151D6" w:rsidSect="002F71AB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198"/>
    <w:rsid w:val="001F647E"/>
    <w:rsid w:val="005A7198"/>
    <w:rsid w:val="009151D6"/>
    <w:rsid w:val="00CD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9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9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2</cp:revision>
  <dcterms:created xsi:type="dcterms:W3CDTF">2024-05-13T09:10:00Z</dcterms:created>
  <dcterms:modified xsi:type="dcterms:W3CDTF">2024-05-13T09:21:00Z</dcterms:modified>
</cp:coreProperties>
</file>